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09" w:rsidRDefault="00484309" w:rsidP="00484309">
      <w:pPr>
        <w:pStyle w:val="Heading3"/>
        <w:spacing w:before="0" w:beforeAutospacing="0" w:after="0" w:afterAutospacing="0"/>
        <w:rPr>
          <w:color w:val="530E00"/>
          <w:sz w:val="35"/>
          <w:szCs w:val="35"/>
        </w:rPr>
      </w:pPr>
      <w:r>
        <w:rPr>
          <w:color w:val="530E00"/>
          <w:sz w:val="35"/>
          <w:szCs w:val="35"/>
        </w:rPr>
        <w:t>Критеријуми за оцењивање владања</w:t>
      </w:r>
    </w:p>
    <w:p w:rsidR="00B0225D" w:rsidRPr="00B0225D" w:rsidRDefault="00B0225D">
      <w:pPr>
        <w:rPr>
          <w:lang/>
        </w:rPr>
      </w:pPr>
    </w:p>
    <w:tbl>
      <w:tblPr>
        <w:tblW w:w="9858" w:type="dxa"/>
        <w:tblCellMar>
          <w:left w:w="0" w:type="dxa"/>
          <w:right w:w="0" w:type="dxa"/>
        </w:tblCellMar>
        <w:tblLook w:val="04A0"/>
      </w:tblPr>
      <w:tblGrid>
        <w:gridCol w:w="1782"/>
        <w:gridCol w:w="1635"/>
        <w:gridCol w:w="1549"/>
        <w:gridCol w:w="1577"/>
        <w:gridCol w:w="1650"/>
        <w:gridCol w:w="1665"/>
      </w:tblGrid>
      <w:tr w:rsidR="00B0225D" w:rsidRPr="00B0225D" w:rsidTr="00CF0AF1"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 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/>
              </w:rPr>
              <w:t xml:space="preserve">Оцена </w:t>
            </w:r>
            <w:r w:rsidR="00CF0AF1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27"/>
                <w:szCs w:val="27"/>
                <w:lang/>
              </w:rPr>
              <w:t>⇨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5</w:t>
            </w:r>
            <w:r w:rsidRPr="00B0225D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4</w:t>
            </w:r>
            <w:r w:rsidRPr="00B0225D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3</w:t>
            </w:r>
            <w:r w:rsidRPr="00B0225D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2</w:t>
            </w:r>
            <w:r w:rsidRPr="00B0225D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1</w:t>
            </w:r>
            <w:r w:rsidRPr="00B0225D">
              <w:rPr>
                <w:rFonts w:ascii="Arial" w:eastAsia="Times New Roman" w:hAnsi="Arial" w:cs="Arial"/>
                <w:color w:val="FF0000"/>
                <w:sz w:val="27"/>
                <w:szCs w:val="27"/>
              </w:rPr>
              <w:t xml:space="preserve"> </w:t>
            </w:r>
          </w:p>
        </w:tc>
      </w:tr>
      <w:tr w:rsidR="00B0225D" w:rsidRPr="00B0225D" w:rsidTr="00B0225D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20"/>
                <w:szCs w:val="20"/>
              </w:rPr>
              <w:t>Однос према школским обавезама              </w:t>
            </w:r>
            <w:r w:rsidRPr="00B0225D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У потпуности и правовремено извршава све обавезе;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редовно похађа наставу и друге облике рада у које је укључен;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поштује правила понашања и мере безбедности.    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Извршава прописане обавезе;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редовно похађа наставу али понекад закасни на час или неоправдано изостане;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углавном поштује правила понашања и мере безбедности.  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Делимично испуњава прописане обавезе;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често касни на час и понекад неоправдано изостаје са наставе;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делимично поштује правила понашања и мере безбедности.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Минимално и неблаговремено испуњава прописане  обавезе;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не долази на време на часове и често неоправдано изостаје са наставе;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минимално поштује правила понашања и мере безбедности.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 извршава прописане обавезе;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неоправдано изостаје са наставе више од 25 часова;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крши правила понашања и не придржава се мера безбедности. </w:t>
            </w:r>
          </w:p>
        </w:tc>
      </w:tr>
      <w:tr w:rsidR="00B0225D" w:rsidRPr="00B0225D" w:rsidTr="00B0225D">
        <w:trPr>
          <w:trHeight w:val="1975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20"/>
                <w:szCs w:val="20"/>
              </w:rPr>
              <w:t>Однос према другим ученицима</w:t>
            </w:r>
            <w:r w:rsidRPr="00B0225D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Негује атмосферу другарства у одељењу;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ужива поверење међу друговима;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своје ставове брани аргументовано водећи рачуна о осећањима других и усвојеним правилима понашања.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Коректно се односи према другим ученицима;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бранећи своје ставове мање води рачуна о усвојеним правилима понашања и осећањима других.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Нема увек коректан однос према другим ученицима;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бранећи своје ставове не води довољно рачуна о усвојеним правилима понашања и осећањима других.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Нема коректан однос према ученицима;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бранећи своје ставове не  води рачуна о усвојеним правилима понашања и осећањима других.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 поштује личност других ученика  и према њима се понаша нетолерантно;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угрожава и повређује права и осећања других. </w:t>
            </w:r>
          </w:p>
        </w:tc>
      </w:tr>
      <w:tr w:rsidR="00B0225D" w:rsidRPr="00B0225D" w:rsidTr="007B330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20"/>
                <w:szCs w:val="20"/>
              </w:rPr>
              <w:t>Однос према запосленима у школи и другим организацијама у којима се остварује образовно- васпитни рад</w:t>
            </w:r>
            <w:r w:rsidRPr="00B0225D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С поштовањем и уважавањем се односи према запосленима у школе и других организација.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Има коректан однос према запосленима   школе и других организација.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Нема увек коректан однос према запосленима  школе и других организација.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 поштује и не уважава запослене  школе и других организација.  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Угрожава и повређује права и осећања запослених школе и других организација.   </w:t>
            </w:r>
          </w:p>
        </w:tc>
      </w:tr>
      <w:tr w:rsidR="00B0225D" w:rsidRPr="00B0225D" w:rsidTr="007B330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5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20"/>
                <w:szCs w:val="20"/>
              </w:rPr>
              <w:t>  Однос према изреченој васпитној или васпитно-дисциплинској мери</w:t>
            </w:r>
            <w:r w:rsidRPr="00B0225D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5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Нема изречене васпитне мере.  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5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Преузима одговорност за своје поступке и коригује своје понашање након опомене или  изречене васпитне мере.        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5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Прихвата одговорност за своје понашање и коригује га у појачаном васпитном раду;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на упозорење реагује поправљањем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понашања али понавља поступке за које је већ упозорен.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5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– Тешко прихвата одговорност за своје понашање  и  понавља понашања за која му је изречена васпитна мера.    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5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  прихвата одговорност за своје понашање; 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не поправља своје понашање након појачаног васпитног рада.     </w:t>
            </w:r>
          </w:p>
        </w:tc>
      </w:tr>
      <w:tr w:rsidR="00B0225D" w:rsidRPr="00B0225D" w:rsidTr="00B0225D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b/>
                <w:bCs/>
                <w:color w:val="943634" w:themeColor="accent2" w:themeShade="BF"/>
                <w:sz w:val="20"/>
                <w:szCs w:val="20"/>
              </w:rPr>
              <w:lastRenderedPageBreak/>
              <w:t>Однос према школској имовини, имовини других и заштити и очувању животне средине  </w:t>
            </w:r>
            <w:r w:rsidRPr="00B0225D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Поштује школску имовину и имовину других;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има активан однос према очувању и заштити животне средине.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Има коректан однос према школској имовини и имовини других;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чува животну средину.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Показује немар према школској имовини и имовини других;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показује немар према животној средини.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Не чува  школску имовину и имовину других;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показује немар према очувању животне средине.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25D" w:rsidRPr="00B0225D" w:rsidRDefault="00B0225D" w:rsidP="00B0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225D">
              <w:rPr>
                <w:rFonts w:ascii="Arial" w:eastAsia="Times New Roman" w:hAnsi="Arial" w:cs="Arial"/>
                <w:sz w:val="20"/>
                <w:szCs w:val="20"/>
              </w:rPr>
              <w:t xml:space="preserve">– Показује деструктивно понашање према школској имовини и имовини других; </w:t>
            </w:r>
            <w:r w:rsidRPr="00B0225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– показује деструктивно понашање према животној средини. </w:t>
            </w:r>
          </w:p>
        </w:tc>
      </w:tr>
    </w:tbl>
    <w:p w:rsidR="00B0225D" w:rsidRPr="00B0225D" w:rsidRDefault="00B0225D">
      <w:pPr>
        <w:rPr>
          <w:lang/>
        </w:rPr>
      </w:pPr>
    </w:p>
    <w:p w:rsidR="00CF0AF1" w:rsidRDefault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Pr="00CF0AF1" w:rsidRDefault="00CF0AF1" w:rsidP="00CF0AF1">
      <w:pPr>
        <w:rPr>
          <w:lang/>
        </w:rPr>
      </w:pPr>
    </w:p>
    <w:p w:rsidR="00CF0AF1" w:rsidRDefault="00CF0AF1" w:rsidP="00CF0AF1">
      <w:pPr>
        <w:rPr>
          <w:lang/>
        </w:rPr>
      </w:pPr>
    </w:p>
    <w:p w:rsidR="00B0225D" w:rsidRDefault="00B0225D" w:rsidP="00CF0AF1">
      <w:pPr>
        <w:rPr>
          <w:lang/>
        </w:rPr>
      </w:pPr>
    </w:p>
    <w:p w:rsidR="00484309" w:rsidRDefault="00484309" w:rsidP="00CF0A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30E00"/>
          <w:sz w:val="35"/>
          <w:szCs w:val="35"/>
          <w:lang/>
        </w:rPr>
      </w:pPr>
    </w:p>
    <w:p w:rsidR="00CF0AF1" w:rsidRPr="00CF0AF1" w:rsidRDefault="00CF0AF1" w:rsidP="00CF0AF1">
      <w:pPr>
        <w:rPr>
          <w:lang/>
        </w:rPr>
      </w:pPr>
    </w:p>
    <w:sectPr w:rsidR="00CF0AF1" w:rsidRPr="00CF0AF1" w:rsidSect="00BC4894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225D"/>
    <w:rsid w:val="00484309"/>
    <w:rsid w:val="004E021A"/>
    <w:rsid w:val="007B3308"/>
    <w:rsid w:val="00B0225D"/>
    <w:rsid w:val="00BC4894"/>
    <w:rsid w:val="00CF0AF1"/>
    <w:rsid w:val="00DB4AEA"/>
    <w:rsid w:val="00DF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EA"/>
  </w:style>
  <w:style w:type="paragraph" w:styleId="Heading3">
    <w:name w:val="heading 3"/>
    <w:basedOn w:val="Normal"/>
    <w:link w:val="Heading3Char"/>
    <w:uiPriority w:val="9"/>
    <w:qFormat/>
    <w:rsid w:val="00B02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25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225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9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5665">
                                  <w:marLeft w:val="79"/>
                                  <w:marRight w:val="79"/>
                                  <w:marTop w:val="0"/>
                                  <w:marBottom w:val="0"/>
                                  <w:divBdr>
                                    <w:top w:val="single" w:sz="6" w:space="0" w:color="E1DED9"/>
                                    <w:left w:val="single" w:sz="6" w:space="0" w:color="E1DED9"/>
                                    <w:bottom w:val="single" w:sz="6" w:space="0" w:color="E1DED9"/>
                                    <w:right w:val="single" w:sz="6" w:space="0" w:color="E1DED9"/>
                                  </w:divBdr>
                                  <w:divsChild>
                                    <w:div w:id="9538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2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 sava</dc:creator>
  <cp:lastModifiedBy>Sveti sava</cp:lastModifiedBy>
  <cp:revision>2</cp:revision>
  <dcterms:created xsi:type="dcterms:W3CDTF">2017-10-13T06:39:00Z</dcterms:created>
  <dcterms:modified xsi:type="dcterms:W3CDTF">2017-10-13T07:06:00Z</dcterms:modified>
</cp:coreProperties>
</file>